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BDC" w:rsidRDefault="003D0BDC" w:rsidP="003D0B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</w:pPr>
      <w:r w:rsidRPr="003D0BDC"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  <w:t>Resumo Vacinação:</w:t>
      </w:r>
      <w:r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  <w:t xml:space="preserve"> 29 de março</w:t>
      </w:r>
    </w:p>
    <w:p w:rsidR="003D0BDC" w:rsidRPr="003D0BDC" w:rsidRDefault="003D0BDC" w:rsidP="003D0B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</w:pPr>
    </w:p>
    <w:p w:rsidR="003D0BDC" w:rsidRPr="003D0BDC" w:rsidRDefault="003D0BDC" w:rsidP="003D0B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</w:pPr>
      <w:r w:rsidRPr="003D0BDC"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  <w:t>Doses recebidas – 2.412</w:t>
      </w:r>
    </w:p>
    <w:p w:rsidR="003D0BDC" w:rsidRPr="003D0BDC" w:rsidRDefault="003D0BDC" w:rsidP="003D0B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</w:pPr>
      <w:r w:rsidRPr="003D0BDC"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  <w:t>Doses Aplicadas – 1.922</w:t>
      </w:r>
    </w:p>
    <w:p w:rsidR="003D0BDC" w:rsidRPr="003D0BDC" w:rsidRDefault="003D0BDC" w:rsidP="003D0B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</w:pPr>
      <w:r w:rsidRPr="003D0BDC"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  <w:t>Trabalhadores da Saúde – 326 (1ª dose)</w:t>
      </w:r>
    </w:p>
    <w:p w:rsidR="003D0BDC" w:rsidRPr="003D0BDC" w:rsidRDefault="003D0BDC" w:rsidP="003D0B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</w:pPr>
      <w:r w:rsidRPr="003D0BDC"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  <w:t>Idosos – 1.167 (1ª dose)</w:t>
      </w:r>
    </w:p>
    <w:p w:rsidR="003D0BDC" w:rsidRPr="003D0BDC" w:rsidRDefault="003D0BDC" w:rsidP="003D0B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</w:pPr>
      <w:r w:rsidRPr="003D0BDC"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  <w:t>Trabalhadores de Saúde – 194 (2ª dose)</w:t>
      </w:r>
    </w:p>
    <w:p w:rsidR="003D0BDC" w:rsidRPr="003D0BDC" w:rsidRDefault="003D0BDC" w:rsidP="003D0B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</w:pPr>
      <w:r w:rsidRPr="003D0BDC"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  <w:t>Idosos – 235 (2ª dose)</w:t>
      </w:r>
    </w:p>
    <w:p w:rsidR="003D0BDC" w:rsidRPr="003D0BDC" w:rsidRDefault="003D0BDC" w:rsidP="003D0B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</w:pPr>
      <w:r w:rsidRPr="003D0BDC"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  <w:t>População Vacinada – 1.493 (1ª dose) + 429 (2ª dose)</w:t>
      </w:r>
    </w:p>
    <w:p w:rsidR="003D0BDC" w:rsidRPr="003D0BDC" w:rsidRDefault="003D0BDC" w:rsidP="003D0B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</w:pPr>
      <w:r w:rsidRPr="003D0BDC"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  <w:t>Recusa da Vacina – 14</w:t>
      </w:r>
    </w:p>
    <w:p w:rsidR="00E54149" w:rsidRDefault="003D0BDC"/>
    <w:sectPr w:rsidR="00E54149" w:rsidSect="006B7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0BDC"/>
    <w:rsid w:val="003D0BDC"/>
    <w:rsid w:val="006B70C0"/>
    <w:rsid w:val="00E07423"/>
    <w:rsid w:val="00FB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0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2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semcos</dc:creator>
  <cp:lastModifiedBy>semcos</cp:lastModifiedBy>
  <cp:revision>1</cp:revision>
  <dcterms:created xsi:type="dcterms:W3CDTF">2021-03-29T15:37:00Z</dcterms:created>
  <dcterms:modified xsi:type="dcterms:W3CDTF">2021-03-29T15:38:00Z</dcterms:modified>
</cp:coreProperties>
</file>