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D" w:rsidRPr="00671AA3" w:rsidRDefault="002E6BED" w:rsidP="008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b/>
          <w:sz w:val="24"/>
          <w:szCs w:val="24"/>
        </w:rPr>
        <w:t>COMU</w:t>
      </w:r>
      <w:r w:rsidR="00E8536C">
        <w:rPr>
          <w:rFonts w:ascii="Times New Roman" w:eastAsia="Calibri" w:hAnsi="Times New Roman" w:cs="Times New Roman"/>
          <w:b/>
          <w:sz w:val="24"/>
          <w:szCs w:val="24"/>
        </w:rPr>
        <w:t>NICADO CMDCA MUNDO NOVO/MS N° 012</w:t>
      </w:r>
      <w:bookmarkStart w:id="0" w:name="_GoBack"/>
      <w:bookmarkEnd w:id="0"/>
      <w:r w:rsidRPr="00671AA3">
        <w:rPr>
          <w:rFonts w:ascii="Times New Roman" w:eastAsia="Calibri" w:hAnsi="Times New Roman" w:cs="Times New Roman"/>
          <w:b/>
          <w:sz w:val="24"/>
          <w:szCs w:val="24"/>
        </w:rPr>
        <w:t xml:space="preserve"> DE 2019</w:t>
      </w:r>
    </w:p>
    <w:p w:rsidR="002E6BED" w:rsidRPr="00671AA3" w:rsidRDefault="002E6BED" w:rsidP="008E05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AA3">
        <w:rPr>
          <w:rFonts w:ascii="Times New Roman" w:eastAsia="Calibri" w:hAnsi="Times New Roman" w:cs="Times New Roman"/>
          <w:b/>
          <w:sz w:val="24"/>
          <w:szCs w:val="24"/>
        </w:rPr>
        <w:t>PROCESSO DE ESCOLHA DO CONSELHO TUTELAR – GESTÃO 2020/2024</w:t>
      </w:r>
    </w:p>
    <w:p w:rsidR="002E6BED" w:rsidRPr="00671AA3" w:rsidRDefault="002E6BED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607" w:rsidRPr="00A1577B" w:rsidRDefault="002E6BED" w:rsidP="008E05C0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1AA3">
        <w:rPr>
          <w:rFonts w:ascii="Times New Roman" w:eastAsia="Calibri" w:hAnsi="Times New Roman" w:cs="Times New Roman"/>
          <w:sz w:val="24"/>
          <w:szCs w:val="24"/>
        </w:rPr>
        <w:t xml:space="preserve">O Conselho Municipal dos Direitos da Criança e do Adolescente no uso de suas atribuições legais e, considerando o disposto na Lei Federal 8.069/90 e a Lei Complementar Municipal 109/2015, vem, por meio da Comissão Especial do Processo de Escolha do Conselho Tutelar, </w:t>
      </w:r>
      <w:r w:rsidRPr="00A1577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COMUNICAR</w:t>
      </w:r>
      <w:r w:rsidRPr="00A157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Resultado</w:t>
      </w:r>
      <w:r w:rsidR="00A1577B" w:rsidRPr="00A157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Nova </w:t>
      </w:r>
      <w:r w:rsidRPr="00A157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Avaliação Prática de Informática</w:t>
      </w:r>
      <w:r w:rsidR="00A1577B" w:rsidRPr="00A157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candidata 05- Edilaine Moraes Peixoto</w:t>
      </w:r>
      <w:r w:rsidR="008E05C0" w:rsidRPr="00A157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A17607" w:rsidRPr="00671AA3" w:rsidRDefault="00A17607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8755" w:type="dxa"/>
        <w:tblLayout w:type="fixed"/>
        <w:tblLook w:val="04A0"/>
      </w:tblPr>
      <w:tblGrid>
        <w:gridCol w:w="1668"/>
        <w:gridCol w:w="4110"/>
        <w:gridCol w:w="709"/>
        <w:gridCol w:w="709"/>
        <w:gridCol w:w="709"/>
        <w:gridCol w:w="850"/>
      </w:tblGrid>
      <w:tr w:rsidR="000725D4" w:rsidRPr="00671AA3" w:rsidTr="000725D4">
        <w:tc>
          <w:tcPr>
            <w:tcW w:w="1668" w:type="dxa"/>
          </w:tcPr>
          <w:p w:rsidR="002E6BED" w:rsidRPr="00671AA3" w:rsidRDefault="002E6BED" w:rsidP="008E0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4110" w:type="dxa"/>
          </w:tcPr>
          <w:p w:rsidR="00EF3801" w:rsidRPr="00671AA3" w:rsidRDefault="002E6BED" w:rsidP="008E0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709" w:type="dxa"/>
            <w:vAlign w:val="center"/>
          </w:tcPr>
          <w:p w:rsidR="002E6BED" w:rsidRPr="00671AA3" w:rsidRDefault="002E6BED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A)</w:t>
            </w:r>
            <w:r w:rsidR="00545CD9" w:rsidRPr="00545CD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2E6BED" w:rsidRPr="00671AA3" w:rsidRDefault="002E6BED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B)</w:t>
            </w:r>
            <w:r w:rsidR="00545CD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2E6BED" w:rsidRPr="00671AA3" w:rsidRDefault="002E6BED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C)</w:t>
            </w:r>
            <w:r w:rsidR="00545CD9" w:rsidRPr="00545CD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2E6BED" w:rsidRPr="00671AA3" w:rsidRDefault="002E6BED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A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NF</w:t>
            </w:r>
            <w:r w:rsidR="00545CD9" w:rsidRPr="00545CD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725D4" w:rsidRPr="00671AA3" w:rsidTr="000725D4">
        <w:tc>
          <w:tcPr>
            <w:tcW w:w="1668" w:type="dxa"/>
          </w:tcPr>
          <w:p w:rsidR="002E6BED" w:rsidRPr="00A1577B" w:rsidRDefault="00FB68CA" w:rsidP="008E0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0" w:type="dxa"/>
          </w:tcPr>
          <w:p w:rsidR="002E6BED" w:rsidRPr="00A1577B" w:rsidRDefault="002E6BED" w:rsidP="008E05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hAnsi="Times New Roman" w:cs="Times New Roman"/>
                <w:sz w:val="24"/>
                <w:szCs w:val="24"/>
              </w:rPr>
              <w:t>EDILAINE MORAES PEIXOTO</w:t>
            </w:r>
            <w:r w:rsidR="00545CD9" w:rsidRPr="00A157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2E6BED" w:rsidRPr="00A1577B" w:rsidRDefault="00EF3801" w:rsidP="00EF38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6BED" w:rsidRPr="00A1577B" w:rsidRDefault="00EF3801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2E6BED" w:rsidRPr="00A1577B" w:rsidRDefault="00EF3801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2E6BED" w:rsidRPr="00A1577B" w:rsidRDefault="00EF3801" w:rsidP="008E0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7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2E6BED" w:rsidRDefault="002E6BED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801" w:rsidRPr="00671AA3" w:rsidRDefault="00EF3801" w:rsidP="008E05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5D4" w:rsidRPr="00671AA3" w:rsidRDefault="00545CD9" w:rsidP="008E0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D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1</w:t>
      </w:r>
      <w:r w:rsidR="000725D4" w:rsidRPr="00671AA3">
        <w:rPr>
          <w:rFonts w:ascii="Times New Roman" w:eastAsia="Calibri" w:hAnsi="Times New Roman" w:cs="Times New Roman"/>
          <w:sz w:val="24"/>
          <w:szCs w:val="24"/>
        </w:rPr>
        <w:t>Conforme Edital N° 002/2019-CMDCA, subitem 4.9.1, foram consideradas avaliativas as seguintes áreas: “</w:t>
      </w:r>
      <w:r w:rsidR="000725D4" w:rsidRPr="00671AA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="000725D4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Uso de ferramentas, aplicações e programas – 0 (zero) a 30 (trinta) pontos; </w:t>
      </w:r>
      <w:r w:rsidR="000725D4" w:rsidRPr="00671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b)</w:t>
      </w:r>
      <w:r w:rsidR="000725D4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Uso de normas ortográficas e gramaticais – 0 (zero) a 40 (quarenta) pontos; </w:t>
      </w:r>
      <w:r w:rsidR="000725D4" w:rsidRPr="00671A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 w:rsidR="000725D4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Realização da tarefa – 0 (zero) a 30 (trinta) pontos”.</w:t>
      </w:r>
    </w:p>
    <w:p w:rsidR="000725D4" w:rsidRPr="00671AA3" w:rsidRDefault="00545CD9" w:rsidP="008E05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CD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0725D4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>NF = Nota Final</w:t>
      </w:r>
      <w:r w:rsidR="00055A87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Avaliação Escrita</w:t>
      </w:r>
      <w:r w:rsidR="000725D4"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5A87" w:rsidRPr="00671AA3" w:rsidRDefault="00055A87" w:rsidP="008E05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AA3" w:rsidRPr="00671AA3" w:rsidRDefault="00671AA3" w:rsidP="008E05C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A3">
        <w:rPr>
          <w:rFonts w:ascii="Times New Roman" w:hAnsi="Times New Roman" w:cs="Times New Roman"/>
          <w:color w:val="000000"/>
          <w:sz w:val="24"/>
          <w:szCs w:val="24"/>
        </w:rPr>
        <w:t xml:space="preserve">Em se tratando de Recursos, conforme subitem 4.1.8, </w:t>
      </w:r>
      <w:r w:rsidRPr="00671AA3">
        <w:rPr>
          <w:rFonts w:ascii="Times New Roman" w:eastAsia="Times New Roman" w:hAnsi="Times New Roman" w:cs="Times New Roman"/>
          <w:color w:val="000000"/>
          <w:sz w:val="24"/>
          <w:szCs w:val="24"/>
        </w:rPr>
        <w:t>o Recurso ao Resultado da Avaliação Prática de Informática, quando de sua apresentação por parte do candidato, deverá seguir os padrões especificados no subitem 3.3 do presente edital.</w:t>
      </w:r>
    </w:p>
    <w:p w:rsidR="00A612AD" w:rsidRPr="00671AA3" w:rsidRDefault="00055A87" w:rsidP="008E05C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AA3">
        <w:rPr>
          <w:rFonts w:ascii="Times New Roman" w:hAnsi="Times New Roman" w:cs="Times New Roman"/>
          <w:color w:val="000000"/>
          <w:sz w:val="24"/>
          <w:szCs w:val="24"/>
        </w:rPr>
        <w:t xml:space="preserve">Nos termos do subitem 3.3 do Edital n°002/2019-CMDCA, todos os recursos que tratam o presente Edital, quando de sua eventual interposição, deverão ser redigidos de acordo com o modelo constante nas páginas oficiais citadas no item 2.10, devidamente fundamentado, incluindo bibliografia pesquisada. Deverão conter todos os dados que informem a identidade do requerente e assinatura; se manuscritos, redigidos em letra de imprensa com caneta esferográfica azul ou preta; apresentados com argumentação lógica e consistente, indicando o número da questão e sua contestação; um para cada questão ou para a questão discursiva; entregues pessoalmente na sede do Conselho Municipal dos Direitos da Criança e do Adolescente de Mundo Novo-MS, </w:t>
      </w:r>
      <w:r w:rsidRPr="00671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Rua Olavo Bilac, 620, Berneck, das 7h15min às 12h00, observado o prazo estabelecido no subitem 3.2.</w:t>
      </w:r>
    </w:p>
    <w:p w:rsidR="000725D4" w:rsidRDefault="000725D4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5C0" w:rsidRPr="00671AA3" w:rsidRDefault="008E05C0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7607" w:rsidRPr="00671AA3" w:rsidRDefault="0041383B" w:rsidP="008E05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AA3">
        <w:rPr>
          <w:rFonts w:ascii="Times New Roman" w:eastAsia="Times New Roman" w:hAnsi="Times New Roman" w:cs="Times New Roman"/>
          <w:sz w:val="24"/>
          <w:szCs w:val="24"/>
        </w:rPr>
        <w:t xml:space="preserve">Mundo Novo, </w:t>
      </w:r>
      <w:r w:rsidR="00EF3801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152A" w:rsidRPr="00671AA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EF3801">
        <w:rPr>
          <w:rFonts w:ascii="Times New Roman" w:eastAsia="Times New Roman" w:hAnsi="Times New Roman" w:cs="Times New Roman"/>
          <w:sz w:val="24"/>
          <w:szCs w:val="24"/>
        </w:rPr>
        <w:t xml:space="preserve"> Setembro</w:t>
      </w:r>
      <w:r w:rsidR="00D24B51" w:rsidRPr="00671AA3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02509" w:rsidRPr="00671A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17AF" w:rsidRPr="00671A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4B51" w:rsidRPr="00671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3B" w:rsidRPr="00671AA3" w:rsidRDefault="0041383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B51" w:rsidRDefault="00D24B51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77B" w:rsidRPr="00671AA3" w:rsidRDefault="00A1577B" w:rsidP="008E05C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4B51" w:rsidRPr="00671AA3" w:rsidRDefault="003E58FC" w:rsidP="008E05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1AA3">
        <w:rPr>
          <w:rFonts w:ascii="Times New Roman" w:eastAsia="Calibri" w:hAnsi="Times New Roman" w:cs="Times New Roman"/>
          <w:sz w:val="24"/>
          <w:szCs w:val="24"/>
        </w:rPr>
        <w:t>Liliane Maya Noetzold</w:t>
      </w:r>
    </w:p>
    <w:p w:rsidR="003E58FC" w:rsidRPr="00671AA3" w:rsidRDefault="00EF3801" w:rsidP="008E05C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Presidente do CMDCA e da Comissão Especial do Processo de Escolha do Conselho Tutelar</w:t>
      </w:r>
    </w:p>
    <w:sectPr w:rsidR="003E58FC" w:rsidRPr="00671AA3" w:rsidSect="00C810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5D" w:rsidRDefault="006F785D" w:rsidP="00A17607">
      <w:pPr>
        <w:spacing w:after="0" w:line="240" w:lineRule="auto"/>
      </w:pPr>
      <w:r>
        <w:separator/>
      </w:r>
    </w:p>
  </w:endnote>
  <w:endnote w:type="continuationSeparator" w:id="1">
    <w:p w:rsidR="006F785D" w:rsidRDefault="006F785D" w:rsidP="00A1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erican Class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5D" w:rsidRDefault="006F785D" w:rsidP="00A17607">
      <w:pPr>
        <w:spacing w:after="0" w:line="240" w:lineRule="auto"/>
      </w:pPr>
      <w:r>
        <w:separator/>
      </w:r>
    </w:p>
  </w:footnote>
  <w:footnote w:type="continuationSeparator" w:id="1">
    <w:p w:rsidR="006F785D" w:rsidRDefault="006F785D" w:rsidP="00A1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99" w:type="dxa"/>
      <w:tblCellMar>
        <w:left w:w="70" w:type="dxa"/>
        <w:right w:w="70" w:type="dxa"/>
      </w:tblCellMar>
      <w:tblLook w:val="0000"/>
    </w:tblPr>
    <w:tblGrid>
      <w:gridCol w:w="2127"/>
      <w:gridCol w:w="3969"/>
      <w:gridCol w:w="2103"/>
    </w:tblGrid>
    <w:tr w:rsidR="00A17607" w:rsidRPr="00A17607" w:rsidTr="00A103DB">
      <w:trPr>
        <w:trHeight w:val="384"/>
      </w:trPr>
      <w:tc>
        <w:tcPr>
          <w:tcW w:w="2127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  <w:lang w:eastAsia="pt-BR"/>
            </w:rPr>
          </w:pPr>
          <w:r w:rsidRPr="00A17607">
            <w:rPr>
              <w:rFonts w:ascii="Calibri" w:eastAsia="Times New Roman" w:hAnsi="Calibri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-187960</wp:posOffset>
                </wp:positionV>
                <wp:extent cx="933450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</w:pPr>
          <w:r w:rsidRPr="00A17607">
            <w:rPr>
              <w:rFonts w:ascii="American Classic" w:eastAsia="Times New Roman" w:hAnsi="American Classic" w:cs="Times New Roman"/>
              <w:b/>
              <w:bCs/>
              <w:color w:val="800000"/>
              <w:sz w:val="20"/>
              <w:szCs w:val="28"/>
              <w:lang w:eastAsia="pt-BR"/>
            </w:rPr>
            <w:t>PREFEITURA MUNICIPAL DE MUNDO NOVO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sz w:val="20"/>
              <w:szCs w:val="28"/>
              <w:lang w:eastAsia="pt-BR"/>
            </w:rPr>
            <w:t>ESTADO DE MATO GROSSO DO SUL</w:t>
          </w:r>
        </w:p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8"/>
              <w:lang w:eastAsia="pt-BR"/>
            </w:rPr>
          </w:pPr>
          <w:r w:rsidRPr="00A17607">
            <w:rPr>
              <w:rFonts w:ascii="Calibri" w:eastAsia="Times New Roman" w:hAnsi="Calibri" w:cs="Times New Roman"/>
              <w:b/>
              <w:bCs/>
              <w:color w:val="333399"/>
              <w:sz w:val="20"/>
              <w:szCs w:val="24"/>
              <w:lang w:eastAsia="pt-BR"/>
            </w:rPr>
            <w:t>Conselho Municipal dos Direitos da Criança e do Adolescente</w:t>
          </w:r>
        </w:p>
      </w:tc>
      <w:tc>
        <w:tcPr>
          <w:tcW w:w="2103" w:type="dxa"/>
          <w:vAlign w:val="center"/>
        </w:tcPr>
        <w:p w:rsidR="00A17607" w:rsidRPr="00A17607" w:rsidRDefault="00A17607" w:rsidP="00A1760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merican Classic" w:eastAsia="Times New Roman" w:hAnsi="American Classic" w:cs="Times New Roman"/>
              <w:b/>
              <w:bCs/>
              <w:color w:val="333399"/>
              <w:sz w:val="36"/>
              <w:szCs w:val="24"/>
              <w:lang w:eastAsia="pt-BR"/>
            </w:rPr>
          </w:pPr>
          <w:r w:rsidRPr="00A1760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066800" cy="866775"/>
                <wp:effectExtent l="0" t="0" r="0" b="9525"/>
                <wp:docPr id="2" name="Imagem 2" descr="C:\Users\Sala Conselhos\Downloads\Logo-01-CMD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a Conselhos\Downloads\Logo-01-CMD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565" cy="86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607" w:rsidRDefault="00A17607">
    <w:pPr>
      <w:pStyle w:val="Cabealho"/>
    </w:pPr>
  </w:p>
  <w:p w:rsidR="00A17607" w:rsidRDefault="00A176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7607"/>
    <w:rsid w:val="0000366E"/>
    <w:rsid w:val="000046E9"/>
    <w:rsid w:val="000049E3"/>
    <w:rsid w:val="00055A87"/>
    <w:rsid w:val="000725D4"/>
    <w:rsid w:val="000B7C15"/>
    <w:rsid w:val="000E6CCA"/>
    <w:rsid w:val="0013152A"/>
    <w:rsid w:val="00286BB7"/>
    <w:rsid w:val="002C70EC"/>
    <w:rsid w:val="002E6BED"/>
    <w:rsid w:val="003139F3"/>
    <w:rsid w:val="003432FA"/>
    <w:rsid w:val="003A17AF"/>
    <w:rsid w:val="003C040F"/>
    <w:rsid w:val="003C6EFE"/>
    <w:rsid w:val="003E58FC"/>
    <w:rsid w:val="004019BA"/>
    <w:rsid w:val="0041383B"/>
    <w:rsid w:val="00527DCF"/>
    <w:rsid w:val="00545CD9"/>
    <w:rsid w:val="005470E4"/>
    <w:rsid w:val="0059642C"/>
    <w:rsid w:val="005B4537"/>
    <w:rsid w:val="00611111"/>
    <w:rsid w:val="00662711"/>
    <w:rsid w:val="00671AA3"/>
    <w:rsid w:val="0069214A"/>
    <w:rsid w:val="006C53D3"/>
    <w:rsid w:val="006D437A"/>
    <w:rsid w:val="006F785D"/>
    <w:rsid w:val="0070657A"/>
    <w:rsid w:val="00712DEB"/>
    <w:rsid w:val="00717FC1"/>
    <w:rsid w:val="007738A8"/>
    <w:rsid w:val="007B1CAD"/>
    <w:rsid w:val="007C2104"/>
    <w:rsid w:val="007E1F80"/>
    <w:rsid w:val="008014D5"/>
    <w:rsid w:val="00810C62"/>
    <w:rsid w:val="008A376B"/>
    <w:rsid w:val="008D250F"/>
    <w:rsid w:val="008E05C0"/>
    <w:rsid w:val="00961A52"/>
    <w:rsid w:val="00973C5F"/>
    <w:rsid w:val="00973FE0"/>
    <w:rsid w:val="00985424"/>
    <w:rsid w:val="00A1577B"/>
    <w:rsid w:val="00A17607"/>
    <w:rsid w:val="00A41D6D"/>
    <w:rsid w:val="00A612AD"/>
    <w:rsid w:val="00AD05AA"/>
    <w:rsid w:val="00BD6E47"/>
    <w:rsid w:val="00BE25FC"/>
    <w:rsid w:val="00BF031F"/>
    <w:rsid w:val="00BF1876"/>
    <w:rsid w:val="00C13663"/>
    <w:rsid w:val="00C26976"/>
    <w:rsid w:val="00C45D5F"/>
    <w:rsid w:val="00C81061"/>
    <w:rsid w:val="00CB24B1"/>
    <w:rsid w:val="00D02509"/>
    <w:rsid w:val="00D050F1"/>
    <w:rsid w:val="00D24B51"/>
    <w:rsid w:val="00DB6699"/>
    <w:rsid w:val="00DC0EF7"/>
    <w:rsid w:val="00DF0EC3"/>
    <w:rsid w:val="00E330FD"/>
    <w:rsid w:val="00E630EE"/>
    <w:rsid w:val="00E8536C"/>
    <w:rsid w:val="00E9574C"/>
    <w:rsid w:val="00ED0528"/>
    <w:rsid w:val="00ED29AF"/>
    <w:rsid w:val="00EF23E4"/>
    <w:rsid w:val="00EF3801"/>
    <w:rsid w:val="00F971D1"/>
    <w:rsid w:val="00FA1430"/>
    <w:rsid w:val="00FB68CA"/>
    <w:rsid w:val="00FD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0725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72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607"/>
  </w:style>
  <w:style w:type="paragraph" w:styleId="Rodap">
    <w:name w:val="footer"/>
    <w:basedOn w:val="Normal"/>
    <w:link w:val="RodapChar"/>
    <w:uiPriority w:val="99"/>
    <w:unhideWhenUsed/>
    <w:rsid w:val="00A17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607"/>
  </w:style>
  <w:style w:type="paragraph" w:styleId="Textodebalo">
    <w:name w:val="Balloon Text"/>
    <w:basedOn w:val="Normal"/>
    <w:link w:val="TextodebaloChar"/>
    <w:uiPriority w:val="99"/>
    <w:semiHidden/>
    <w:unhideWhenUsed/>
    <w:rsid w:val="00E6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0E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61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0725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072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Conselhos</dc:creator>
  <cp:lastModifiedBy>User</cp:lastModifiedBy>
  <cp:revision>4</cp:revision>
  <cp:lastPrinted>2019-05-27T12:43:00Z</cp:lastPrinted>
  <dcterms:created xsi:type="dcterms:W3CDTF">2019-09-16T16:41:00Z</dcterms:created>
  <dcterms:modified xsi:type="dcterms:W3CDTF">2019-09-16T16:47:00Z</dcterms:modified>
</cp:coreProperties>
</file>